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2AC" w:rsidRPr="00E552AC" w:rsidRDefault="00E552AC" w:rsidP="00E552AC">
      <w:pPr>
        <w:rPr>
          <w:rFonts w:ascii="Arial" w:hAnsi="Arial" w:cs="Arial"/>
          <w:b/>
          <w:sz w:val="40"/>
          <w:szCs w:val="40"/>
        </w:rPr>
      </w:pPr>
      <w:r w:rsidRPr="00E552AC">
        <w:rPr>
          <w:rFonts w:ascii="Arial" w:hAnsi="Arial" w:cs="Arial"/>
          <w:b/>
          <w:sz w:val="40"/>
          <w:szCs w:val="40"/>
        </w:rPr>
        <w:t>About The Institute</w:t>
      </w:r>
      <w:bookmarkStart w:id="0" w:name="_GoBack"/>
      <w:bookmarkEnd w:id="0"/>
    </w:p>
    <w:p w:rsidR="00E552AC" w:rsidRPr="00E552AC" w:rsidRDefault="00E552AC" w:rsidP="00E552AC">
      <w:pPr>
        <w:rPr>
          <w:rFonts w:ascii="Arial" w:hAnsi="Arial" w:cs="Arial"/>
        </w:rPr>
      </w:pPr>
      <w:r w:rsidRPr="00E552AC">
        <w:rPr>
          <w:rFonts w:ascii="Arial" w:hAnsi="Arial" w:cs="Arial"/>
        </w:rPr>
        <w:t>The Institute was established in April 2004 with degree and diploma courses in Fine Arts, Music and Dance. In 2009 Postgraduate degree course M.F.A. was introduced. In 2016 degree course in Fashion &amp; Textile</w:t>
      </w:r>
      <w:r w:rsidRPr="00E552AC">
        <w:rPr>
          <w:rFonts w:ascii="Arial" w:hAnsi="Arial" w:cs="Arial"/>
        </w:rPr>
        <w:t xml:space="preserve"> designing (</w:t>
      </w:r>
      <w:proofErr w:type="spellStart"/>
      <w:r w:rsidRPr="00E552AC">
        <w:rPr>
          <w:rFonts w:ascii="Arial" w:hAnsi="Arial" w:cs="Arial"/>
        </w:rPr>
        <w:t>B.Voc</w:t>
      </w:r>
      <w:proofErr w:type="spellEnd"/>
      <w:r w:rsidRPr="00E552AC">
        <w:rPr>
          <w:rFonts w:ascii="Arial" w:hAnsi="Arial" w:cs="Arial"/>
        </w:rPr>
        <w:t>) was started.</w:t>
      </w:r>
    </w:p>
    <w:p w:rsidR="00E552AC" w:rsidRPr="00E552AC" w:rsidRDefault="00E552AC" w:rsidP="00E552AC">
      <w:pPr>
        <w:rPr>
          <w:rFonts w:ascii="Arial" w:hAnsi="Arial" w:cs="Arial"/>
        </w:rPr>
      </w:pPr>
      <w:r w:rsidRPr="00E552AC">
        <w:rPr>
          <w:rFonts w:ascii="Arial" w:hAnsi="Arial" w:cs="Arial"/>
        </w:rPr>
        <w:t>The Institute started to provide Art and Design Education in an environment of creativity to maximize the individual’s potential. This Institute is a Centre of excellence providing quality education in Visual and Performing Art followed by Fashion, Textile</w:t>
      </w:r>
      <w:r w:rsidRPr="00E552AC">
        <w:rPr>
          <w:rFonts w:ascii="Arial" w:hAnsi="Arial" w:cs="Arial"/>
        </w:rPr>
        <w:t xml:space="preserve"> and Graphics.</w:t>
      </w:r>
    </w:p>
    <w:p w:rsidR="00E552AC" w:rsidRPr="00E552AC" w:rsidRDefault="00E552AC" w:rsidP="00E552AC">
      <w:pPr>
        <w:rPr>
          <w:rFonts w:ascii="Arial" w:hAnsi="Arial" w:cs="Arial"/>
        </w:rPr>
      </w:pPr>
      <w:r w:rsidRPr="00E552AC">
        <w:rPr>
          <w:rFonts w:ascii="Arial" w:hAnsi="Arial" w:cs="Arial"/>
        </w:rPr>
        <w:t>The courses have been carefully designed to provide maximum exposure to the students</w:t>
      </w:r>
      <w:r w:rsidRPr="00E552AC">
        <w:rPr>
          <w:rFonts w:ascii="Arial" w:hAnsi="Arial" w:cs="Arial"/>
        </w:rPr>
        <w:t xml:space="preserve"> and equip them professionally.</w:t>
      </w:r>
    </w:p>
    <w:p w:rsidR="00E552AC" w:rsidRPr="00E552AC" w:rsidRDefault="00E552AC" w:rsidP="00E552AC">
      <w:pPr>
        <w:rPr>
          <w:rFonts w:ascii="Arial" w:hAnsi="Arial" w:cs="Arial"/>
        </w:rPr>
      </w:pPr>
      <w:proofErr w:type="spellStart"/>
      <w:r w:rsidRPr="00E552AC">
        <w:rPr>
          <w:rFonts w:ascii="Arial" w:hAnsi="Arial" w:cs="Arial"/>
        </w:rPr>
        <w:t>Tecnia</w:t>
      </w:r>
      <w:proofErr w:type="spellEnd"/>
      <w:r w:rsidRPr="00E552AC">
        <w:rPr>
          <w:rFonts w:ascii="Arial" w:hAnsi="Arial" w:cs="Arial"/>
        </w:rPr>
        <w:t xml:space="preserve"> Institute of Art and Design provides a </w:t>
      </w:r>
      <w:proofErr w:type="gramStart"/>
      <w:r w:rsidRPr="00E552AC">
        <w:rPr>
          <w:rFonts w:ascii="Arial" w:hAnsi="Arial" w:cs="Arial"/>
        </w:rPr>
        <w:t>conducive</w:t>
      </w:r>
      <w:proofErr w:type="gramEnd"/>
      <w:r w:rsidRPr="00E552AC">
        <w:rPr>
          <w:rFonts w:ascii="Arial" w:hAnsi="Arial" w:cs="Arial"/>
        </w:rPr>
        <w:t xml:space="preserve"> environment to bring out the individual’s intelligence in the for</w:t>
      </w:r>
      <w:r w:rsidRPr="00E552AC">
        <w:rPr>
          <w:rFonts w:ascii="Arial" w:hAnsi="Arial" w:cs="Arial"/>
        </w:rPr>
        <w:t>m of Art &amp; Design.</w:t>
      </w:r>
    </w:p>
    <w:p w:rsidR="00E552AC" w:rsidRPr="00E552AC" w:rsidRDefault="00E552AC" w:rsidP="00E552AC">
      <w:pPr>
        <w:rPr>
          <w:rFonts w:ascii="Arial" w:hAnsi="Arial" w:cs="Arial"/>
        </w:rPr>
      </w:pPr>
      <w:r w:rsidRPr="00E552AC">
        <w:rPr>
          <w:rFonts w:ascii="Arial" w:hAnsi="Arial" w:cs="Arial"/>
        </w:rPr>
        <w:t xml:space="preserve">It is one of the </w:t>
      </w:r>
      <w:proofErr w:type="spellStart"/>
      <w:r w:rsidRPr="00E552AC">
        <w:rPr>
          <w:rFonts w:ascii="Arial" w:hAnsi="Arial" w:cs="Arial"/>
        </w:rPr>
        <w:t>Leadig</w:t>
      </w:r>
      <w:proofErr w:type="spellEnd"/>
      <w:r w:rsidRPr="00E552AC">
        <w:rPr>
          <w:rFonts w:ascii="Arial" w:hAnsi="Arial" w:cs="Arial"/>
        </w:rPr>
        <w:t xml:space="preserve"> Design Institute in India, having the best of faculty and infrastructure with a focus to give students a gl</w:t>
      </w:r>
      <w:r w:rsidRPr="00E552AC">
        <w:rPr>
          <w:rFonts w:ascii="Arial" w:hAnsi="Arial" w:cs="Arial"/>
        </w:rPr>
        <w:t>obal exposure in their pursuit.</w:t>
      </w:r>
    </w:p>
    <w:p w:rsidR="00A75A1F" w:rsidRPr="00E552AC" w:rsidRDefault="00E552AC" w:rsidP="00E552AC">
      <w:pPr>
        <w:rPr>
          <w:rFonts w:ascii="Arial" w:hAnsi="Arial" w:cs="Arial"/>
        </w:rPr>
      </w:pPr>
      <w:r w:rsidRPr="00E552AC">
        <w:rPr>
          <w:rFonts w:ascii="Arial" w:hAnsi="Arial" w:cs="Arial"/>
        </w:rPr>
        <w:t xml:space="preserve">“The </w:t>
      </w:r>
      <w:proofErr w:type="gramStart"/>
      <w:r w:rsidRPr="00E552AC">
        <w:rPr>
          <w:rFonts w:ascii="Arial" w:hAnsi="Arial" w:cs="Arial"/>
        </w:rPr>
        <w:t>principles of true art is</w:t>
      </w:r>
      <w:proofErr w:type="gramEnd"/>
      <w:r w:rsidRPr="00E552AC">
        <w:rPr>
          <w:rFonts w:ascii="Arial" w:hAnsi="Arial" w:cs="Arial"/>
        </w:rPr>
        <w:t xml:space="preserve"> not to portray, but to evoke.” – Jerzy </w:t>
      </w:r>
      <w:proofErr w:type="spellStart"/>
      <w:r w:rsidRPr="00E552AC">
        <w:rPr>
          <w:rFonts w:ascii="Arial" w:hAnsi="Arial" w:cs="Arial"/>
        </w:rPr>
        <w:t>Kosinski</w:t>
      </w:r>
      <w:proofErr w:type="spellEnd"/>
    </w:p>
    <w:sectPr w:rsidR="00A75A1F" w:rsidRPr="00E552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2AC"/>
    <w:rsid w:val="00A75A1F"/>
    <w:rsid w:val="00E55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153</Words>
  <Characters>875</Characters>
  <Application>Microsoft Office Word</Application>
  <DocSecurity>0</DocSecurity>
  <Lines>7</Lines>
  <Paragraphs>2</Paragraphs>
  <ScaleCrop>false</ScaleCrop>
  <Company/>
  <LinksUpToDate>false</LinksUpToDate>
  <CharactersWithSpaces>1026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tias71</dc:creator>
  <cp:lastModifiedBy>tias71</cp:lastModifiedBy>
  <cp:revision>1</cp:revision>
  <dcterms:created xsi:type="dcterms:W3CDTF">2021-03-24T09:18:00Z</dcterms:created>
  <dcterms:modified xsi:type="dcterms:W3CDTF">2021-03-24T09:22:00Z</dcterms:modified>
</cp:coreProperties>
</file>